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8"/>
        <w:gridCol w:w="12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9D4734" w:rsidRDefault="009D4734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t xml:space="preserve"> (L)203 x (A)413 x (P)486 mm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- Material : SECC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: ATX, </w:t>
            </w:r>
            <w:proofErr w:type="spellStart"/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Baías :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- 5.25" : 4 (Exterior)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- 3.5" Drive </w:t>
            </w:r>
            <w:proofErr w:type="spellStart"/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t>Bay</w:t>
            </w:r>
            <w:proofErr w:type="spellEnd"/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t xml:space="preserve"> : 2(Exterior) ; 5 (Interior)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Painel Lateral : 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- USB 2.0 x 2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- Entrada áudio x 1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- Saída áudio x 1</w:t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9D4734">
              <w:rPr>
                <w:rFonts w:ascii="Verdana" w:hAnsi="Verdana"/>
                <w:color w:val="333333"/>
                <w:sz w:val="20"/>
                <w:szCs w:val="20"/>
              </w:rPr>
              <w:br/>
              <w:t>- Ranhuras para expansão : 7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445299"/>
    <w:rsid w:val="00557CB3"/>
    <w:rsid w:val="00586FC8"/>
    <w:rsid w:val="00723DB4"/>
    <w:rsid w:val="00737D8F"/>
    <w:rsid w:val="00746C49"/>
    <w:rsid w:val="008E1D83"/>
    <w:rsid w:val="009D4734"/>
    <w:rsid w:val="00BA4291"/>
    <w:rsid w:val="00BC602C"/>
    <w:rsid w:val="00CF2B7C"/>
    <w:rsid w:val="00D1336F"/>
    <w:rsid w:val="00E06009"/>
    <w:rsid w:val="00E135B6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2010-09-21T11:46:00Z</dcterms:created>
  <dcterms:modified xsi:type="dcterms:W3CDTF">2010-09-21T11:46:00Z</dcterms:modified>
</cp:coreProperties>
</file>